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vertAlign w:val="baseline"/>
          <w:rtl w:val="0"/>
        </w:rPr>
        <w:t xml:space="preserve">ADJUSTER INFORMATION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8"/>
        <w:gridCol w:w="6858"/>
        <w:tblGridChange w:id="0">
          <w:tblGrid>
            <w:gridCol w:w="2718"/>
            <w:gridCol w:w="68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COMPANY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CITY, STATE AND ZIP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PHONE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FAX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CLAIM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vertAlign w:val="baseline"/>
          <w:rtl w:val="0"/>
        </w:rPr>
        <w:t xml:space="preserve">CARRIER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98"/>
        <w:gridCol w:w="4878"/>
        <w:tblGridChange w:id="0">
          <w:tblGrid>
            <w:gridCol w:w="4698"/>
            <w:gridCol w:w="48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CARRIER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INSURER NAME (if different from above)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PERMISSIBLY SELF INSURED? CERTIFICATE 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COVERAGE PERIOD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0" w:line="240" w:lineRule="auto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vertAlign w:val="baseline"/>
          <w:rtl w:val="0"/>
        </w:rPr>
        <w:t xml:space="preserve">EMPLOYER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8"/>
        <w:gridCol w:w="6858"/>
        <w:tblGridChange w:id="0">
          <w:tblGrid>
            <w:gridCol w:w="2718"/>
            <w:gridCol w:w="68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COMPANY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CONTACT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CITY, STATE AND ZIP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PHONE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FAX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DATE OF HIRE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vertAlign w:val="baseline"/>
          <w:rtl w:val="0"/>
        </w:rPr>
        <w:t xml:space="preserve">APPLICANT INFORMATION</w:t>
      </w: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8"/>
        <w:gridCol w:w="5328"/>
        <w:tblGridChange w:id="0">
          <w:tblGrid>
            <w:gridCol w:w="4248"/>
            <w:gridCol w:w="53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CITY, STATE AND ZIP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PHONE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SSN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DOB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DOI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DATE OF KNOWLEDGE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DECISION 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OCCUPATION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AWW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ACCEPTED, DELAYED OR DENIED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ACCEPTED BODY PARTS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DENIED BODY PARTS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vertAlign w:val="baseline"/>
          <w:rtl w:val="0"/>
        </w:rPr>
        <w:t xml:space="preserve">APPLICANT’S ATTORNEY</w:t>
      </w:r>
      <w:r w:rsidDel="00000000" w:rsidR="00000000" w:rsidRPr="00000000">
        <w:rPr>
          <w:rtl w:val="0"/>
        </w:rPr>
      </w:r>
    </w:p>
    <w:tbl>
      <w:tblPr>
        <w:tblStyle w:val="Table5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8"/>
        <w:gridCol w:w="6858"/>
        <w:tblGridChange w:id="0">
          <w:tblGrid>
            <w:gridCol w:w="2718"/>
            <w:gridCol w:w="68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FIRM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CITY, STATE AND ZIP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PHONE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FAX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vertAlign w:val="baseline"/>
          <w:rtl w:val="0"/>
        </w:rPr>
        <w:t xml:space="preserve">CODEFENDANT</w:t>
      </w:r>
      <w:r w:rsidDel="00000000" w:rsidR="00000000" w:rsidRPr="00000000">
        <w:rPr>
          <w:rtl w:val="0"/>
        </w:rPr>
      </w:r>
    </w:p>
    <w:tbl>
      <w:tblPr>
        <w:tblStyle w:val="Table6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8"/>
        <w:gridCol w:w="6498"/>
        <w:tblGridChange w:id="0">
          <w:tblGrid>
            <w:gridCol w:w="3078"/>
            <w:gridCol w:w="649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CARRIER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CODEFENSE COUNSEL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FIRM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ADDRESS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CITY, STATE AND ZIP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PHONE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vertAlign w:val="baseline"/>
                <w:rtl w:val="0"/>
              </w:rPr>
              <w:t xml:space="preserve">FAX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Montserrat" w:cs="Montserrat" w:eastAsia="Montserrat" w:hAnsi="Montserrat"/>
          <w:sz w:val="24"/>
          <w:szCs w:val="24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vertAlign w:val="baseline"/>
          <w:rtl w:val="0"/>
        </w:rPr>
        <w:t xml:space="preserve">COMMENTS: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vertAlign w:val="baseline"/>
          <w:rtl w:val="0"/>
        </w:rPr>
        <w:t xml:space="preserve">  (Please indicate any special instructions below)</w:t>
      </w:r>
    </w:p>
    <w:tbl>
      <w:tblPr>
        <w:tblStyle w:val="Table7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Montserrat" w:cs="Montserrat" w:eastAsia="Montserrat" w:hAnsi="Montserrat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Montserrat" w:cs="Montserrat" w:eastAsia="Montserrat" w:hAnsi="Montserrat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sz w:val="48"/>
        <w:szCs w:val="48"/>
        <w:rtl w:val="0"/>
      </w:rPr>
      <w:t xml:space="preserve">P|G</w:t>
    </w:r>
    <w:r w:rsidDel="00000000" w:rsidR="00000000" w:rsidRPr="00000000">
      <w:rPr>
        <w:rFonts w:ascii="Montserrat" w:cs="Montserrat" w:eastAsia="Montserrat" w:hAnsi="Montserrat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 LITIGATION REFERRAL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